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E1" w:rsidRPr="0001496E" w:rsidRDefault="00216EE1" w:rsidP="00C63C84">
      <w:pPr>
        <w:widowControl w:val="0"/>
        <w:autoSpaceDE w:val="0"/>
        <w:autoSpaceDN w:val="0"/>
        <w:adjustRightInd w:val="0"/>
        <w:spacing w:before="60" w:after="60" w:line="280" w:lineRule="atLeast"/>
        <w:jc w:val="center"/>
        <w:rPr>
          <w:rFonts w:ascii="Arial" w:hAnsi="Arial" w:cs="Helvetica"/>
          <w:b/>
          <w:bCs/>
          <w:color w:val="000000"/>
          <w:szCs w:val="22"/>
          <w:lang w:val="en-US"/>
        </w:rPr>
      </w:pPr>
      <w:r w:rsidRPr="0001496E">
        <w:rPr>
          <w:rFonts w:ascii="Arial" w:hAnsi="Arial"/>
          <w:noProof/>
          <w:lang w:val="en-US"/>
        </w:rPr>
        <w:drawing>
          <wp:inline distT="0" distB="0" distL="0" distR="0">
            <wp:extent cx="1679448" cy="1104900"/>
            <wp:effectExtent l="25400" t="0" r="0" b="0"/>
            <wp:docPr id="1" name="Picture 0" descr="lo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dge.jpg"/>
                    <pic:cNvPicPr>
                      <a:picLocks noChangeAspect="1" noChangeArrowheads="1"/>
                    </pic:cNvPicPr>
                  </pic:nvPicPr>
                  <pic:blipFill>
                    <a:blip r:embed="rId5"/>
                    <a:srcRect l="4906" t="28156" r="12753" b="1942"/>
                    <a:stretch>
                      <a:fillRect/>
                    </a:stretch>
                  </pic:blipFill>
                  <pic:spPr bwMode="auto">
                    <a:xfrm>
                      <a:off x="0" y="0"/>
                      <a:ext cx="1684113" cy="1107969"/>
                    </a:xfrm>
                    <a:prstGeom prst="rect">
                      <a:avLst/>
                    </a:prstGeom>
                    <a:noFill/>
                    <a:ln w="9525">
                      <a:noFill/>
                      <a:miter lim="800000"/>
                      <a:headEnd/>
                      <a:tailEnd/>
                    </a:ln>
                  </pic:spPr>
                </pic:pic>
              </a:graphicData>
            </a:graphic>
          </wp:inline>
        </w:drawing>
      </w: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01496E" w:rsidRDefault="00DD2D03" w:rsidP="00C63C84">
      <w:pPr>
        <w:widowControl w:val="0"/>
        <w:autoSpaceDE w:val="0"/>
        <w:autoSpaceDN w:val="0"/>
        <w:adjustRightInd w:val="0"/>
        <w:spacing w:before="60" w:after="60" w:line="280" w:lineRule="atLeast"/>
        <w:rPr>
          <w:rFonts w:ascii="Arial" w:hAnsi="Arial" w:cs="Helvetica"/>
          <w:b/>
          <w:bCs/>
          <w:color w:val="000000"/>
          <w:szCs w:val="22"/>
          <w:lang w:val="en-US"/>
        </w:rPr>
      </w:pPr>
      <w:r>
        <w:rPr>
          <w:rFonts w:ascii="Arial" w:hAnsi="Arial" w:cs="Helvetica"/>
          <w:b/>
          <w:bCs/>
          <w:color w:val="000000"/>
          <w:szCs w:val="22"/>
          <w:lang w:val="en-US"/>
        </w:rPr>
        <w:t>November</w:t>
      </w:r>
      <w:r w:rsidR="00963C2F">
        <w:rPr>
          <w:rFonts w:ascii="Arial" w:hAnsi="Arial" w:cs="Helvetica"/>
          <w:b/>
          <w:bCs/>
          <w:color w:val="000000"/>
          <w:szCs w:val="22"/>
          <w:lang w:val="en-US"/>
        </w:rPr>
        <w:t xml:space="preserve"> 2014</w:t>
      </w:r>
    </w:p>
    <w:p w:rsidR="0001496E" w:rsidRDefault="0001496E" w:rsidP="00C63C84">
      <w:pPr>
        <w:widowControl w:val="0"/>
        <w:autoSpaceDE w:val="0"/>
        <w:autoSpaceDN w:val="0"/>
        <w:adjustRightInd w:val="0"/>
        <w:spacing w:before="60" w:after="60" w:line="280" w:lineRule="atLeast"/>
        <w:rPr>
          <w:rFonts w:ascii="Arial" w:hAnsi="Arial" w:cs="Helvetica"/>
          <w:b/>
          <w:bCs/>
          <w:color w:val="000000"/>
          <w:szCs w:val="22"/>
          <w:lang w:val="en-US"/>
        </w:rPr>
      </w:pPr>
      <w:r>
        <w:rPr>
          <w:rFonts w:ascii="Arial" w:hAnsi="Arial" w:cs="Helvetica"/>
          <w:b/>
          <w:bCs/>
          <w:color w:val="000000"/>
          <w:szCs w:val="22"/>
          <w:lang w:val="en-US"/>
        </w:rPr>
        <w:t>Whistle Blowing Policy</w:t>
      </w:r>
    </w:p>
    <w:p w:rsidR="0001496E" w:rsidRDefault="0001496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Introduction</w:t>
      </w:r>
    </w:p>
    <w:p w:rsid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 xml:space="preserve">At </w:t>
      </w:r>
      <w:r w:rsidR="0001496E">
        <w:rPr>
          <w:rFonts w:ascii="Arial" w:hAnsi="Arial" w:cs="Helvetica"/>
          <w:color w:val="000000"/>
          <w:szCs w:val="22"/>
          <w:lang w:val="en-US"/>
        </w:rPr>
        <w:t>Olivers Lodge</w:t>
      </w:r>
      <w:r w:rsidRPr="0001496E">
        <w:rPr>
          <w:rFonts w:ascii="Arial" w:hAnsi="Arial" w:cs="Helvetica"/>
          <w:color w:val="000000"/>
          <w:szCs w:val="22"/>
          <w:lang w:val="en-US"/>
        </w:rPr>
        <w:t xml:space="preserve"> we are committed to the highest possible standards of openness, probity and accountability and we encourage staff and others working with us to raise any concerns about any aspect of our work to come forward and voice those concerns. In some instances, concerns may need to be expressed on a confidential basis.</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 xml:space="preserve">Staff must acknowledge their individual responsibility to bring matters of concern to the attention of senior leadership and/or relevant agencies. This procedure encourages staff to raise serious concerns, without fear of reprisal or victimisation, internally within </w:t>
      </w:r>
      <w:r w:rsidR="0001496E">
        <w:rPr>
          <w:rFonts w:ascii="Arial" w:hAnsi="Arial" w:cs="Helvetica"/>
          <w:color w:val="000000"/>
          <w:szCs w:val="22"/>
          <w:lang w:val="en-US"/>
        </w:rPr>
        <w:t>Olivers Lodge</w:t>
      </w:r>
      <w:r w:rsidRPr="0001496E">
        <w:rPr>
          <w:rFonts w:ascii="Arial" w:hAnsi="Arial" w:cs="Helvetica"/>
          <w:color w:val="000000"/>
          <w:szCs w:val="22"/>
          <w:lang w:val="en-US"/>
        </w:rPr>
        <w:t xml:space="preserve"> rather than over-looking a problem or raising the matter outside.</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It appli</w:t>
      </w:r>
      <w:r w:rsidR="0001496E">
        <w:rPr>
          <w:rFonts w:ascii="Arial" w:hAnsi="Arial" w:cs="Helvetica"/>
          <w:color w:val="000000"/>
          <w:szCs w:val="22"/>
          <w:lang w:val="en-US"/>
        </w:rPr>
        <w:t xml:space="preserve">es to all staff, agency workers, </w:t>
      </w:r>
      <w:r w:rsidRPr="0001496E">
        <w:rPr>
          <w:rFonts w:ascii="Arial" w:hAnsi="Arial" w:cs="Helvetica"/>
          <w:color w:val="000000"/>
          <w:szCs w:val="22"/>
          <w:lang w:val="en-US"/>
        </w:rPr>
        <w:t>supply staff and</w:t>
      </w:r>
      <w:r w:rsidR="0001496E">
        <w:rPr>
          <w:rFonts w:ascii="Arial" w:hAnsi="Arial" w:cs="Helvetica"/>
          <w:color w:val="000000"/>
          <w:szCs w:val="22"/>
          <w:lang w:val="en-US"/>
        </w:rPr>
        <w:t xml:space="preserve"> volunteers also</w:t>
      </w:r>
      <w:r w:rsidRPr="0001496E">
        <w:rPr>
          <w:rFonts w:ascii="Arial" w:hAnsi="Arial" w:cs="Helvetica"/>
          <w:color w:val="000000"/>
          <w:szCs w:val="22"/>
          <w:lang w:val="en-US"/>
        </w:rPr>
        <w:t xml:space="preserve"> </w:t>
      </w:r>
      <w:r w:rsidR="0001496E">
        <w:rPr>
          <w:rFonts w:ascii="Arial" w:hAnsi="Arial" w:cs="Helvetica"/>
          <w:color w:val="000000"/>
          <w:szCs w:val="22"/>
          <w:lang w:val="en-US"/>
        </w:rPr>
        <w:t>any</w:t>
      </w:r>
      <w:r w:rsidRPr="0001496E">
        <w:rPr>
          <w:rFonts w:ascii="Arial" w:hAnsi="Arial" w:cs="Helvetica"/>
          <w:color w:val="000000"/>
          <w:szCs w:val="22"/>
          <w:lang w:val="en-US"/>
        </w:rPr>
        <w:t xml:space="preserve"> contractors working on the premises, for example, cleaners, builders and drivers. It also covers suppliers and those providing services under a contract with </w:t>
      </w:r>
      <w:r w:rsidR="0001496E">
        <w:rPr>
          <w:rFonts w:ascii="Arial" w:hAnsi="Arial" w:cs="Helvetica"/>
          <w:color w:val="000000"/>
          <w:szCs w:val="22"/>
          <w:lang w:val="en-US"/>
        </w:rPr>
        <w:t>Olivers Lodge</w:t>
      </w:r>
      <w:r w:rsidRPr="0001496E">
        <w:rPr>
          <w:rFonts w:ascii="Arial" w:hAnsi="Arial" w:cs="Helvetica"/>
          <w:color w:val="000000"/>
          <w:szCs w:val="22"/>
          <w:lang w:val="en-US"/>
        </w:rPr>
        <w:t xml:space="preserve"> in their own premises.</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It is recognised that whistle blowing may engender feelings of disloyalty to colleagues or that staff may fear harassment or victimisation. These feelings, however natural, must never result in the behaviour that is causing concern, continuing.</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01496E" w:rsidRDefault="00216EE1" w:rsidP="00C63C84">
      <w:pPr>
        <w:widowControl w:val="0"/>
        <w:autoSpaceDE w:val="0"/>
        <w:autoSpaceDN w:val="0"/>
        <w:adjustRightInd w:val="0"/>
        <w:spacing w:before="60" w:after="60" w:line="280" w:lineRule="atLeast"/>
        <w:jc w:val="center"/>
        <w:rPr>
          <w:rFonts w:ascii="Arial" w:hAnsi="Arial" w:cs="Helvetica"/>
          <w:b/>
          <w:bCs/>
          <w:color w:val="000000"/>
          <w:szCs w:val="22"/>
          <w:lang w:val="en-US"/>
        </w:rPr>
      </w:pPr>
      <w:r w:rsidRPr="0001496E">
        <w:rPr>
          <w:rFonts w:ascii="Arial" w:hAnsi="Arial" w:cs="Helvetica"/>
          <w:b/>
          <w:bCs/>
          <w:color w:val="000000"/>
          <w:szCs w:val="22"/>
          <w:lang w:val="en-US"/>
        </w:rPr>
        <w:t>Don’t think what if I’m wrong – think what if I’m right Other Complaints Procedures</w:t>
      </w: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Th</w:t>
      </w:r>
      <w:r w:rsidR="0001496E">
        <w:rPr>
          <w:rFonts w:ascii="Arial" w:hAnsi="Arial" w:cs="Helvetica"/>
          <w:color w:val="000000"/>
          <w:szCs w:val="22"/>
          <w:lang w:val="en-US"/>
        </w:rPr>
        <w:t xml:space="preserve">is procedure is separate from Olivers Lodge </w:t>
      </w:r>
      <w:r w:rsidRPr="0001496E">
        <w:rPr>
          <w:rFonts w:ascii="Arial" w:hAnsi="Arial" w:cs="Helvetica"/>
          <w:color w:val="000000"/>
          <w:szCs w:val="22"/>
          <w:lang w:val="en-US"/>
        </w:rPr>
        <w:t xml:space="preserve">Complaints Procedures and other statutory reporting procedures. </w:t>
      </w:r>
      <w:r w:rsidR="0001496E">
        <w:rPr>
          <w:rFonts w:ascii="Arial" w:hAnsi="Arial" w:cs="Helvetica"/>
          <w:color w:val="000000"/>
          <w:szCs w:val="22"/>
          <w:lang w:val="en-US"/>
        </w:rPr>
        <w:t>Safeguarding</w:t>
      </w:r>
      <w:r w:rsidRPr="0001496E">
        <w:rPr>
          <w:rFonts w:ascii="Arial" w:hAnsi="Arial" w:cs="Helvetica"/>
          <w:color w:val="000000"/>
          <w:szCs w:val="22"/>
          <w:lang w:val="en-US"/>
        </w:rPr>
        <w:t xml:space="preserve"> issues should be reported according to the specific guidelines laid out in that policy.</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Any investigation into allegations of potential malpractice under this procedure will not influence or be influenced by any disciplinary or redundancy procedures that already affects an individual.</w:t>
      </w:r>
    </w:p>
    <w:p w:rsidR="0001496E" w:rsidRDefault="0001496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C63C84" w:rsidRDefault="00C63C84"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b/>
          <w:bCs/>
          <w:color w:val="000000"/>
          <w:szCs w:val="22"/>
          <w:lang w:val="en-US"/>
        </w:rPr>
        <w:t>Behaviour that should cause concern</w:t>
      </w:r>
    </w:p>
    <w:p w:rsidR="0001496E" w:rsidRPr="00C63C84" w:rsidRDefault="00216EE1" w:rsidP="00C63C84">
      <w:pPr>
        <w:pStyle w:val="ListParagraph"/>
        <w:widowControl w:val="0"/>
        <w:numPr>
          <w:ilvl w:val="0"/>
          <w:numId w:val="2"/>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conduct</w:t>
      </w:r>
      <w:proofErr w:type="gramEnd"/>
      <w:r w:rsidRPr="00C63C84">
        <w:rPr>
          <w:rFonts w:ascii="Arial" w:hAnsi="Arial" w:cs="Helvetica"/>
          <w:color w:val="000000"/>
          <w:szCs w:val="22"/>
          <w:lang w:val="en-US"/>
        </w:rPr>
        <w:t xml:space="preserve"> which is, has been or is likely to be an offence or breach of law</w:t>
      </w:r>
      <w:r w:rsidR="0001496E" w:rsidRPr="00C63C84">
        <w:rPr>
          <w:rFonts w:ascii="Arial" w:hAnsi="Arial" w:cs="Helvetica"/>
          <w:color w:val="000000"/>
          <w:szCs w:val="22"/>
          <w:lang w:val="en-US"/>
        </w:rPr>
        <w:t>.</w:t>
      </w:r>
      <w:r w:rsidRPr="00C63C84">
        <w:rPr>
          <w:rFonts w:ascii="Arial" w:hAnsi="Arial" w:cs="Helvetica"/>
          <w:color w:val="000000"/>
          <w:szCs w:val="22"/>
          <w:lang w:val="en-US"/>
        </w:rPr>
        <w:t xml:space="preserve"> </w:t>
      </w:r>
    </w:p>
    <w:p w:rsidR="0001496E" w:rsidRPr="00C63C84" w:rsidRDefault="00216EE1" w:rsidP="00C63C84">
      <w:pPr>
        <w:pStyle w:val="ListParagraph"/>
        <w:widowControl w:val="0"/>
        <w:numPr>
          <w:ilvl w:val="0"/>
          <w:numId w:val="2"/>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conduct</w:t>
      </w:r>
      <w:proofErr w:type="gramEnd"/>
      <w:r w:rsidRPr="00C63C84">
        <w:rPr>
          <w:rFonts w:ascii="Arial" w:hAnsi="Arial" w:cs="Helvetica"/>
          <w:color w:val="000000"/>
          <w:szCs w:val="22"/>
          <w:lang w:val="en-US"/>
        </w:rPr>
        <w:t xml:space="preserve"> that has occurred, is occurring or is likel</w:t>
      </w:r>
      <w:r w:rsidR="0001496E" w:rsidRPr="00C63C84">
        <w:rPr>
          <w:rFonts w:ascii="Arial" w:hAnsi="Arial" w:cs="Helvetica"/>
          <w:color w:val="000000"/>
          <w:szCs w:val="22"/>
          <w:lang w:val="en-US"/>
        </w:rPr>
        <w:t xml:space="preserve">y to occur, the result of which Olivers Lodge </w:t>
      </w:r>
      <w:r w:rsidRPr="00C63C84">
        <w:rPr>
          <w:rFonts w:ascii="Arial" w:hAnsi="Arial" w:cs="Helvetica"/>
          <w:color w:val="000000"/>
          <w:szCs w:val="22"/>
          <w:lang w:val="en-US"/>
        </w:rPr>
        <w:t>fails to comply with a legal oblig</w:t>
      </w:r>
      <w:r w:rsidR="0001496E" w:rsidRPr="00C63C84">
        <w:rPr>
          <w:rFonts w:ascii="Arial" w:hAnsi="Arial" w:cs="Helvetica"/>
          <w:color w:val="000000"/>
          <w:szCs w:val="22"/>
          <w:lang w:val="en-US"/>
        </w:rPr>
        <w:t xml:space="preserve">ation. For example </w:t>
      </w:r>
      <w:r w:rsidRPr="00C63C84">
        <w:rPr>
          <w:rFonts w:ascii="Arial" w:hAnsi="Arial" w:cs="Helvetica"/>
          <w:color w:val="000000"/>
          <w:szCs w:val="22"/>
          <w:lang w:val="en-US"/>
        </w:rPr>
        <w:t>possible fraud and corruption, verbal, sexual or physical abuse, or other unethical conduct</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discr</w:t>
      </w:r>
      <w:r w:rsidR="0001496E" w:rsidRPr="00C63C84">
        <w:rPr>
          <w:rFonts w:ascii="Arial" w:hAnsi="Arial" w:cs="Helvetica"/>
          <w:color w:val="000000"/>
          <w:szCs w:val="22"/>
          <w:lang w:val="en-US"/>
        </w:rPr>
        <w:t>imination of any kind.</w:t>
      </w:r>
      <w:r w:rsidRPr="00C63C84">
        <w:rPr>
          <w:rFonts w:ascii="Arial" w:hAnsi="Arial" w:cs="Helvetica"/>
          <w:color w:val="000000"/>
          <w:szCs w:val="22"/>
          <w:lang w:val="en-US"/>
        </w:rPr>
        <w:t xml:space="preserve"> </w:t>
      </w:r>
    </w:p>
    <w:p w:rsidR="0001496E" w:rsidRPr="00C63C84" w:rsidRDefault="00216EE1" w:rsidP="00C63C84">
      <w:pPr>
        <w:pStyle w:val="ListParagraph"/>
        <w:widowControl w:val="0"/>
        <w:numPr>
          <w:ilvl w:val="0"/>
          <w:numId w:val="2"/>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disclosures</w:t>
      </w:r>
      <w:proofErr w:type="gramEnd"/>
      <w:r w:rsidRPr="00C63C84">
        <w:rPr>
          <w:rFonts w:ascii="Arial" w:hAnsi="Arial" w:cs="Helvetica"/>
          <w:color w:val="000000"/>
          <w:szCs w:val="22"/>
          <w:lang w:val="en-US"/>
        </w:rPr>
        <w:t xml:space="preserve"> related past, current or likely miscarriages of justice</w:t>
      </w:r>
      <w:r w:rsidR="0001496E" w:rsidRPr="00C63C84">
        <w:rPr>
          <w:rFonts w:ascii="Arial" w:hAnsi="Arial" w:cs="Helvetica"/>
          <w:color w:val="000000"/>
          <w:szCs w:val="22"/>
          <w:lang w:val="en-US"/>
        </w:rPr>
        <w:t>.</w:t>
      </w:r>
      <w:r w:rsidRPr="00C63C84">
        <w:rPr>
          <w:rFonts w:ascii="Arial" w:hAnsi="Arial" w:cs="Helvetica"/>
          <w:color w:val="000000"/>
          <w:szCs w:val="22"/>
          <w:lang w:val="en-US"/>
        </w:rPr>
        <w:t xml:space="preserve"> </w:t>
      </w:r>
    </w:p>
    <w:p w:rsidR="0001496E" w:rsidRPr="00C63C84" w:rsidRDefault="00216EE1" w:rsidP="00C63C84">
      <w:pPr>
        <w:pStyle w:val="ListParagraph"/>
        <w:widowControl w:val="0"/>
        <w:numPr>
          <w:ilvl w:val="0"/>
          <w:numId w:val="2"/>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past</w:t>
      </w:r>
      <w:proofErr w:type="gramEnd"/>
      <w:r w:rsidRPr="00C63C84">
        <w:rPr>
          <w:rFonts w:ascii="Arial" w:hAnsi="Arial" w:cs="Helvetica"/>
          <w:color w:val="000000"/>
          <w:szCs w:val="22"/>
          <w:lang w:val="en-US"/>
        </w:rPr>
        <w:t>, current or likely health and safety risks, including risks to the</w:t>
      </w:r>
      <w:r w:rsidR="0001496E" w:rsidRPr="00C63C84">
        <w:rPr>
          <w:rFonts w:ascii="Arial" w:hAnsi="Arial" w:cs="Helvetica"/>
          <w:color w:val="000000"/>
          <w:szCs w:val="22"/>
          <w:lang w:val="en-US"/>
        </w:rPr>
        <w:t xml:space="preserve"> children, their parent/carers, the</w:t>
      </w:r>
      <w:r w:rsidRPr="00C63C84">
        <w:rPr>
          <w:rFonts w:ascii="Arial" w:hAnsi="Arial" w:cs="Helvetica"/>
          <w:color w:val="000000"/>
          <w:szCs w:val="22"/>
          <w:lang w:val="en-US"/>
        </w:rPr>
        <w:t xml:space="preserve"> public as well as other</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employees</w:t>
      </w:r>
      <w:r w:rsidR="0001496E" w:rsidRPr="00C63C84">
        <w:rPr>
          <w:rFonts w:ascii="Arial" w:hAnsi="Arial" w:cs="Helvetica"/>
          <w:color w:val="000000"/>
          <w:szCs w:val="22"/>
          <w:lang w:val="en-US"/>
        </w:rPr>
        <w:t>.</w:t>
      </w:r>
      <w:r w:rsidRPr="00C63C84">
        <w:rPr>
          <w:rFonts w:ascii="Arial" w:hAnsi="Arial" w:cs="Helvetica"/>
          <w:color w:val="000000"/>
          <w:szCs w:val="22"/>
          <w:lang w:val="en-US"/>
        </w:rPr>
        <w:t xml:space="preserve"> </w:t>
      </w:r>
    </w:p>
    <w:p w:rsidR="00216EE1" w:rsidRPr="00C63C84" w:rsidRDefault="00216EE1" w:rsidP="00C63C84">
      <w:pPr>
        <w:pStyle w:val="ListParagraph"/>
        <w:widowControl w:val="0"/>
        <w:numPr>
          <w:ilvl w:val="0"/>
          <w:numId w:val="2"/>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past</w:t>
      </w:r>
      <w:proofErr w:type="gramEnd"/>
      <w:r w:rsidRPr="00C63C84">
        <w:rPr>
          <w:rFonts w:ascii="Arial" w:hAnsi="Arial" w:cs="Helvetica"/>
          <w:color w:val="000000"/>
          <w:szCs w:val="22"/>
          <w:lang w:val="en-US"/>
        </w:rPr>
        <w:t>, current or likely damage to the environment</w:t>
      </w:r>
      <w:r w:rsidR="0001496E" w:rsidRPr="00C63C84">
        <w:rPr>
          <w:rFonts w:ascii="Arial" w:hAnsi="Arial" w:cs="Helvetica"/>
          <w:color w:val="000000"/>
          <w:szCs w:val="22"/>
          <w:lang w:val="en-US"/>
        </w:rPr>
        <w:t>.</w:t>
      </w:r>
    </w:p>
    <w:p w:rsidR="0001496E" w:rsidRDefault="0001496E" w:rsidP="00C63C84">
      <w:pPr>
        <w:widowControl w:val="0"/>
        <w:autoSpaceDE w:val="0"/>
        <w:autoSpaceDN w:val="0"/>
        <w:adjustRightInd w:val="0"/>
        <w:spacing w:before="60" w:after="60" w:line="280" w:lineRule="atLeast"/>
        <w:rPr>
          <w:rFonts w:ascii="Arial" w:hAnsi="Arial" w:cs="Time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 xml:space="preserve">Reasons for </w:t>
      </w:r>
      <w:proofErr w:type="gramStart"/>
      <w:r w:rsidRPr="0001496E">
        <w:rPr>
          <w:rFonts w:ascii="Arial" w:hAnsi="Arial" w:cs="Helvetica"/>
          <w:b/>
          <w:bCs/>
          <w:color w:val="000000"/>
          <w:szCs w:val="22"/>
          <w:lang w:val="en-US"/>
        </w:rPr>
        <w:t>whistle-blowing</w:t>
      </w:r>
      <w:proofErr w:type="gramEnd"/>
    </w:p>
    <w:p w:rsidR="00216EE1" w:rsidRPr="00C63C84" w:rsidRDefault="00216EE1" w:rsidP="00C63C84">
      <w:pPr>
        <w:pStyle w:val="ListParagraph"/>
        <w:widowControl w:val="0"/>
        <w:numPr>
          <w:ilvl w:val="0"/>
          <w:numId w:val="1"/>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Each individual has a responsibility for raising concerns about unacceptable practice or behaviour.</w:t>
      </w:r>
    </w:p>
    <w:p w:rsidR="0001496E" w:rsidRPr="00C63C84" w:rsidRDefault="00216EE1" w:rsidP="00C63C84">
      <w:pPr>
        <w:pStyle w:val="ListParagraph"/>
        <w:widowControl w:val="0"/>
        <w:numPr>
          <w:ilvl w:val="0"/>
          <w:numId w:val="1"/>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To prevent the</w:t>
      </w:r>
      <w:r w:rsidR="0001496E" w:rsidRPr="00C63C84">
        <w:rPr>
          <w:rFonts w:ascii="Arial" w:hAnsi="Arial" w:cs="Helvetica"/>
          <w:color w:val="000000"/>
          <w:szCs w:val="22"/>
          <w:lang w:val="en-US"/>
        </w:rPr>
        <w:t xml:space="preserve"> problem worsening or widening.</w:t>
      </w:r>
    </w:p>
    <w:p w:rsidR="0001496E" w:rsidRPr="00C63C84" w:rsidRDefault="00216EE1" w:rsidP="00C63C84">
      <w:pPr>
        <w:pStyle w:val="ListParagraph"/>
        <w:widowControl w:val="0"/>
        <w:numPr>
          <w:ilvl w:val="0"/>
          <w:numId w:val="1"/>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To pro</w:t>
      </w:r>
      <w:r w:rsidR="0001496E" w:rsidRPr="00C63C84">
        <w:rPr>
          <w:rFonts w:ascii="Arial" w:hAnsi="Arial" w:cs="Helvetica"/>
          <w:color w:val="000000"/>
          <w:szCs w:val="22"/>
          <w:lang w:val="en-US"/>
        </w:rPr>
        <w:t>tect or reduce risks to others.</w:t>
      </w:r>
    </w:p>
    <w:p w:rsidR="0001496E" w:rsidRPr="00C63C84" w:rsidRDefault="00C63C84" w:rsidP="00C63C84">
      <w:pPr>
        <w:pStyle w:val="ListParagraph"/>
        <w:widowControl w:val="0"/>
        <w:numPr>
          <w:ilvl w:val="0"/>
          <w:numId w:val="1"/>
        </w:numPr>
        <w:autoSpaceDE w:val="0"/>
        <w:autoSpaceDN w:val="0"/>
        <w:adjustRightInd w:val="0"/>
        <w:spacing w:before="60" w:after="60" w:line="280" w:lineRule="atLeast"/>
        <w:ind w:left="567" w:hanging="567"/>
        <w:rPr>
          <w:rFonts w:ascii="Arial" w:hAnsi="Arial" w:cs="Helvetica"/>
          <w:color w:val="000000"/>
          <w:szCs w:val="22"/>
          <w:lang w:val="en-US"/>
        </w:rPr>
      </w:pPr>
      <w:r>
        <w:rPr>
          <w:rFonts w:ascii="Arial" w:hAnsi="Arial" w:cs="Helvetica"/>
          <w:color w:val="000000"/>
          <w:szCs w:val="22"/>
          <w:lang w:val="en-US"/>
        </w:rPr>
        <w:t xml:space="preserve">To </w:t>
      </w:r>
      <w:r w:rsidR="0001496E" w:rsidRPr="00C63C84">
        <w:rPr>
          <w:rFonts w:ascii="Arial" w:hAnsi="Arial" w:cs="Helvetica"/>
          <w:color w:val="000000"/>
          <w:szCs w:val="22"/>
          <w:lang w:val="en-US"/>
        </w:rPr>
        <w:t xml:space="preserve">prevent becoming implicated </w:t>
      </w:r>
      <w:proofErr w:type="gramStart"/>
      <w:r w:rsidR="00216EE1" w:rsidRPr="00C63C84">
        <w:rPr>
          <w:rFonts w:ascii="Arial" w:hAnsi="Arial" w:cs="Helvetica"/>
          <w:color w:val="000000"/>
          <w:szCs w:val="22"/>
          <w:lang w:val="en-US"/>
        </w:rPr>
        <w:t>yourself</w:t>
      </w:r>
      <w:proofErr w:type="gramEnd"/>
      <w:r w:rsidR="00216EE1" w:rsidRPr="00C63C84">
        <w:rPr>
          <w:rFonts w:ascii="Arial" w:hAnsi="Arial" w:cs="Helvetica"/>
          <w:color w:val="000000"/>
          <w:szCs w:val="22"/>
          <w:lang w:val="en-US"/>
        </w:rPr>
        <w:t>.</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 xml:space="preserve">What stops people from </w:t>
      </w:r>
      <w:proofErr w:type="gramStart"/>
      <w:r w:rsidRPr="0001496E">
        <w:rPr>
          <w:rFonts w:ascii="Arial" w:hAnsi="Arial" w:cs="Helvetica"/>
          <w:b/>
          <w:bCs/>
          <w:color w:val="000000"/>
          <w:szCs w:val="22"/>
          <w:lang w:val="en-US"/>
        </w:rPr>
        <w:t>whistle-blowing</w:t>
      </w:r>
      <w:proofErr w:type="gramEnd"/>
    </w:p>
    <w:p w:rsidR="0001496E" w:rsidRPr="00C63C84" w:rsidRDefault="00216EE1" w:rsidP="00C63C84">
      <w:pPr>
        <w:pStyle w:val="ListParagraph"/>
        <w:widowControl w:val="0"/>
        <w:numPr>
          <w:ilvl w:val="0"/>
          <w:numId w:val="3"/>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Starting a</w:t>
      </w:r>
      <w:r w:rsidR="0001496E" w:rsidRPr="00C63C84">
        <w:rPr>
          <w:rFonts w:ascii="Arial" w:hAnsi="Arial" w:cs="Helvetica"/>
          <w:color w:val="000000"/>
          <w:szCs w:val="22"/>
          <w:lang w:val="en-US"/>
        </w:rPr>
        <w:t xml:space="preserve"> chain of </w:t>
      </w:r>
      <w:proofErr w:type="gramStart"/>
      <w:r w:rsidR="0001496E" w:rsidRPr="00C63C84">
        <w:rPr>
          <w:rFonts w:ascii="Arial" w:hAnsi="Arial" w:cs="Helvetica"/>
          <w:color w:val="000000"/>
          <w:szCs w:val="22"/>
          <w:lang w:val="en-US"/>
        </w:rPr>
        <w:t>events which</w:t>
      </w:r>
      <w:proofErr w:type="gramEnd"/>
      <w:r w:rsidR="0001496E" w:rsidRPr="00C63C84">
        <w:rPr>
          <w:rFonts w:ascii="Arial" w:hAnsi="Arial" w:cs="Helvetica"/>
          <w:color w:val="000000"/>
          <w:szCs w:val="22"/>
          <w:lang w:val="en-US"/>
        </w:rPr>
        <w:t xml:space="preserve"> spirals.</w:t>
      </w:r>
    </w:p>
    <w:p w:rsidR="0001496E" w:rsidRPr="00C63C84" w:rsidRDefault="0001496E" w:rsidP="00C63C84">
      <w:pPr>
        <w:pStyle w:val="ListParagraph"/>
        <w:widowControl w:val="0"/>
        <w:numPr>
          <w:ilvl w:val="0"/>
          <w:numId w:val="3"/>
        </w:numPr>
        <w:autoSpaceDE w:val="0"/>
        <w:autoSpaceDN w:val="0"/>
        <w:adjustRightInd w:val="0"/>
        <w:spacing w:before="60" w:after="60" w:line="280" w:lineRule="atLeast"/>
        <w:ind w:left="567" w:hanging="567"/>
        <w:rPr>
          <w:rFonts w:ascii="Arial" w:hAnsi="Arial" w:cs="Symbol"/>
          <w:color w:val="000000"/>
          <w:szCs w:val="22"/>
          <w:lang w:val="en-US"/>
        </w:rPr>
      </w:pPr>
      <w:r w:rsidRPr="00C63C84">
        <w:rPr>
          <w:rFonts w:ascii="Arial" w:hAnsi="Arial" w:cs="Helvetica"/>
          <w:color w:val="000000"/>
          <w:szCs w:val="22"/>
          <w:lang w:val="en-US"/>
        </w:rPr>
        <w:t>Disrupting work.</w:t>
      </w:r>
    </w:p>
    <w:p w:rsidR="0001496E" w:rsidRPr="00C63C84" w:rsidRDefault="00216EE1" w:rsidP="00C63C84">
      <w:pPr>
        <w:pStyle w:val="ListParagraph"/>
        <w:widowControl w:val="0"/>
        <w:numPr>
          <w:ilvl w:val="0"/>
          <w:numId w:val="3"/>
        </w:numPr>
        <w:autoSpaceDE w:val="0"/>
        <w:autoSpaceDN w:val="0"/>
        <w:adjustRightInd w:val="0"/>
        <w:spacing w:before="60" w:after="60" w:line="280" w:lineRule="atLeast"/>
        <w:ind w:left="567" w:hanging="567"/>
        <w:rPr>
          <w:rFonts w:ascii="Arial" w:hAnsi="Arial" w:cs="Symbol"/>
          <w:color w:val="000000"/>
          <w:szCs w:val="22"/>
          <w:lang w:val="en-US"/>
        </w:rPr>
      </w:pPr>
      <w:r w:rsidRPr="00C63C84">
        <w:rPr>
          <w:rFonts w:ascii="Arial" w:hAnsi="Arial" w:cs="Helvetica"/>
          <w:color w:val="000000"/>
          <w:szCs w:val="22"/>
          <w:lang w:val="en-US"/>
        </w:rPr>
        <w:t xml:space="preserve">Fear of getting it wrong. </w:t>
      </w:r>
    </w:p>
    <w:p w:rsidR="0001496E" w:rsidRPr="00C63C84" w:rsidRDefault="00216EE1" w:rsidP="00C63C84">
      <w:pPr>
        <w:pStyle w:val="ListParagraph"/>
        <w:widowControl w:val="0"/>
        <w:numPr>
          <w:ilvl w:val="0"/>
          <w:numId w:val="3"/>
        </w:numPr>
        <w:autoSpaceDE w:val="0"/>
        <w:autoSpaceDN w:val="0"/>
        <w:adjustRightInd w:val="0"/>
        <w:spacing w:before="60" w:after="60" w:line="280" w:lineRule="atLeast"/>
        <w:ind w:left="567" w:hanging="567"/>
        <w:rPr>
          <w:rFonts w:ascii="Arial" w:hAnsi="Arial" w:cs="Symbol"/>
          <w:color w:val="000000"/>
          <w:szCs w:val="22"/>
          <w:lang w:val="en-US"/>
        </w:rPr>
      </w:pPr>
      <w:r w:rsidRPr="00C63C84">
        <w:rPr>
          <w:rFonts w:ascii="Arial" w:hAnsi="Arial" w:cs="Helvetica"/>
          <w:color w:val="000000"/>
          <w:szCs w:val="22"/>
          <w:lang w:val="en-US"/>
        </w:rPr>
        <w:t xml:space="preserve">Fear of repercussions or damaging careers. </w:t>
      </w:r>
    </w:p>
    <w:p w:rsidR="0001496E" w:rsidRPr="00C63C84" w:rsidRDefault="00216EE1" w:rsidP="00C63C84">
      <w:pPr>
        <w:pStyle w:val="ListParagraph"/>
        <w:widowControl w:val="0"/>
        <w:numPr>
          <w:ilvl w:val="0"/>
          <w:numId w:val="3"/>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Fear of not being believed.</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How to raise a concern</w:t>
      </w:r>
    </w:p>
    <w:p w:rsidR="00216EE1"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You should voice your concerns, suspicions or uneasiness as soon as you feel you can with your line manager. The earlier a concern is expressed the easier and sooner action can be taken.</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Try to pinpoint exactly what prac</w:t>
      </w:r>
      <w:r w:rsidR="0001496E" w:rsidRPr="00C63C84">
        <w:rPr>
          <w:rFonts w:ascii="Arial" w:hAnsi="Arial" w:cs="Helvetica"/>
          <w:color w:val="000000"/>
          <w:szCs w:val="22"/>
          <w:lang w:val="en-US"/>
        </w:rPr>
        <w:t>tice is concerning you and why.</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 xml:space="preserve">If your concern is about your immediate line manager approach the </w:t>
      </w:r>
      <w:r w:rsidR="0001496E" w:rsidRPr="00C63C84">
        <w:rPr>
          <w:rFonts w:ascii="Arial" w:hAnsi="Arial" w:cs="Helvetica"/>
          <w:color w:val="000000"/>
          <w:szCs w:val="22"/>
          <w:lang w:val="en-US"/>
        </w:rPr>
        <w:t>owner</w:t>
      </w:r>
      <w:r w:rsidRPr="00C63C84">
        <w:rPr>
          <w:rFonts w:ascii="Arial" w:hAnsi="Arial" w:cs="Helvetica"/>
          <w:color w:val="000000"/>
          <w:szCs w:val="22"/>
          <w:lang w:val="en-US"/>
        </w:rPr>
        <w:t xml:space="preserve">. </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If your</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 xml:space="preserve">concern is about the </w:t>
      </w:r>
      <w:r w:rsidR="0001496E" w:rsidRPr="00C63C84">
        <w:rPr>
          <w:rFonts w:ascii="Arial" w:hAnsi="Arial" w:cs="Helvetica"/>
          <w:color w:val="000000"/>
          <w:szCs w:val="22"/>
          <w:lang w:val="en-US"/>
        </w:rPr>
        <w:t>owner</w:t>
      </w:r>
      <w:r w:rsidRPr="00C63C84">
        <w:rPr>
          <w:rFonts w:ascii="Arial" w:hAnsi="Arial" w:cs="Helvetica"/>
          <w:color w:val="000000"/>
          <w:szCs w:val="22"/>
          <w:lang w:val="en-US"/>
        </w:rPr>
        <w:t>, or you feel you need to take it to someone outside</w:t>
      </w:r>
      <w:r w:rsidR="0001496E" w:rsidRPr="00C63C84">
        <w:rPr>
          <w:rFonts w:ascii="Arial" w:hAnsi="Arial" w:cs="Helvetica"/>
          <w:color w:val="000000"/>
          <w:szCs w:val="22"/>
          <w:lang w:val="en-US"/>
        </w:rPr>
        <w:t xml:space="preserve"> Olivers Lodge</w:t>
      </w:r>
      <w:r w:rsidRPr="00C63C84">
        <w:rPr>
          <w:rFonts w:ascii="Arial" w:hAnsi="Arial" w:cs="Helvetica"/>
          <w:color w:val="000000"/>
          <w:szCs w:val="22"/>
          <w:lang w:val="en-US"/>
        </w:rPr>
        <w:t xml:space="preserve">, contact the Local </w:t>
      </w:r>
      <w:r w:rsidR="0001496E" w:rsidRPr="00C63C84">
        <w:rPr>
          <w:rFonts w:ascii="Arial" w:hAnsi="Arial" w:cs="Helvetica"/>
          <w:color w:val="000000"/>
          <w:szCs w:val="22"/>
          <w:lang w:val="en-US"/>
        </w:rPr>
        <w:t>Development Officer for your area</w:t>
      </w:r>
      <w:r w:rsidRPr="00C63C84">
        <w:rPr>
          <w:rFonts w:ascii="Arial" w:hAnsi="Arial" w:cs="Helvetica"/>
          <w:color w:val="000000"/>
          <w:szCs w:val="22"/>
          <w:lang w:val="en-US"/>
        </w:rPr>
        <w:t xml:space="preserve">. </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Make sure you get a satisfactory response –</w:t>
      </w:r>
      <w:r w:rsidR="0001496E" w:rsidRPr="00C63C84">
        <w:rPr>
          <w:rFonts w:ascii="Arial" w:hAnsi="Arial" w:cs="Helvetica"/>
          <w:color w:val="000000"/>
          <w:szCs w:val="22"/>
          <w:lang w:val="en-US"/>
        </w:rPr>
        <w:t xml:space="preserve"> do not</w:t>
      </w:r>
      <w:r w:rsidRPr="00C63C84">
        <w:rPr>
          <w:rFonts w:ascii="Arial" w:hAnsi="Arial" w:cs="Helvetica"/>
          <w:color w:val="000000"/>
          <w:szCs w:val="22"/>
          <w:lang w:val="en-US"/>
        </w:rPr>
        <w:t xml:space="preserve"> let matters rest. </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Symbol"/>
          <w:color w:val="000000"/>
          <w:szCs w:val="22"/>
          <w:lang w:val="en-US"/>
        </w:rPr>
      </w:pPr>
      <w:r w:rsidRPr="00C63C84">
        <w:rPr>
          <w:rFonts w:ascii="Arial" w:hAnsi="Arial" w:cs="Helvetica"/>
          <w:color w:val="000000"/>
          <w:szCs w:val="22"/>
          <w:lang w:val="en-US"/>
        </w:rPr>
        <w:t>Ideally you should put your concerns in writing, outlining the background and history,</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 xml:space="preserve">giving names, dates and places where you can. </w:t>
      </w:r>
    </w:p>
    <w:p w:rsidR="0001496E" w:rsidRPr="00C63C84" w:rsidRDefault="00216EE1" w:rsidP="00C63C84">
      <w:pPr>
        <w:pStyle w:val="ListParagraph"/>
        <w:widowControl w:val="0"/>
        <w:numPr>
          <w:ilvl w:val="0"/>
          <w:numId w:val="4"/>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A member of staff is not expected to prove the truth of an allegation but you will need to</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demonstrate sufficient grounds for the concern.</w:t>
      </w:r>
    </w:p>
    <w:p w:rsidR="00C63C84" w:rsidRDefault="00C63C84" w:rsidP="00C63C84">
      <w:pPr>
        <w:widowControl w:val="0"/>
        <w:autoSpaceDE w:val="0"/>
        <w:autoSpaceDN w:val="0"/>
        <w:adjustRightInd w:val="0"/>
        <w:spacing w:before="60" w:after="60" w:line="280" w:lineRule="atLeast"/>
        <w:rPr>
          <w:rFonts w:ascii="Arial" w:hAnsi="Arial" w:cs="Helvetica"/>
          <w:color w:val="000000"/>
          <w:szCs w:val="22"/>
          <w:lang w:val="en-US"/>
        </w:rPr>
      </w:pPr>
    </w:p>
    <w:p w:rsidR="00C63C84" w:rsidRDefault="00C63C84" w:rsidP="00C63C84">
      <w:pPr>
        <w:widowControl w:val="0"/>
        <w:autoSpaceDE w:val="0"/>
        <w:autoSpaceDN w:val="0"/>
        <w:adjustRightInd w:val="0"/>
        <w:spacing w:before="60" w:after="60" w:line="280" w:lineRule="atLeast"/>
        <w:rPr>
          <w:rFonts w:ascii="Arial" w:hAnsi="Arial" w:cs="Helvetica"/>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color w:val="000000"/>
          <w:szCs w:val="22"/>
          <w:lang w:val="en-US"/>
        </w:rPr>
      </w:pPr>
    </w:p>
    <w:p w:rsidR="00656A1E" w:rsidRDefault="00656A1E" w:rsidP="00C63C84">
      <w:pPr>
        <w:widowControl w:val="0"/>
        <w:autoSpaceDE w:val="0"/>
        <w:autoSpaceDN w:val="0"/>
        <w:adjustRightInd w:val="0"/>
        <w:spacing w:before="60" w:after="60" w:line="280" w:lineRule="atLeast"/>
        <w:rPr>
          <w:rFonts w:ascii="Arial" w:hAnsi="Arial" w:cs="Helvetica"/>
          <w:color w:val="000000"/>
          <w:szCs w:val="22"/>
          <w:lang w:val="en-US"/>
        </w:rPr>
      </w:pPr>
    </w:p>
    <w:p w:rsidR="00C63C84" w:rsidRDefault="00C63C84"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 xml:space="preserve">What happens </w:t>
      </w:r>
      <w:proofErr w:type="gramStart"/>
      <w:r w:rsidRPr="0001496E">
        <w:rPr>
          <w:rFonts w:ascii="Arial" w:hAnsi="Arial" w:cs="Helvetica"/>
          <w:b/>
          <w:bCs/>
          <w:color w:val="000000"/>
          <w:szCs w:val="22"/>
          <w:lang w:val="en-US"/>
        </w:rPr>
        <w:t>next</w:t>
      </w:r>
      <w:proofErr w:type="gramEnd"/>
    </w:p>
    <w:p w:rsidR="0001496E" w:rsidRPr="00C63C84" w:rsidRDefault="00216EE1" w:rsidP="00C63C84">
      <w:pPr>
        <w:pStyle w:val="ListParagraph"/>
        <w:widowControl w:val="0"/>
        <w:numPr>
          <w:ilvl w:val="0"/>
          <w:numId w:val="5"/>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 xml:space="preserve">You should be given information on the nature and progress of any enquiries. </w:t>
      </w:r>
    </w:p>
    <w:p w:rsidR="0001496E" w:rsidRPr="00C63C84" w:rsidRDefault="00216EE1" w:rsidP="00C63C84">
      <w:pPr>
        <w:pStyle w:val="ListParagraph"/>
        <w:widowControl w:val="0"/>
        <w:numPr>
          <w:ilvl w:val="0"/>
          <w:numId w:val="5"/>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Your employer has a responsibility to protect you f</w:t>
      </w:r>
      <w:r w:rsidR="0001496E" w:rsidRPr="00C63C84">
        <w:rPr>
          <w:rFonts w:ascii="Arial" w:hAnsi="Arial" w:cs="Helvetica"/>
          <w:color w:val="000000"/>
          <w:szCs w:val="22"/>
          <w:lang w:val="en-US"/>
        </w:rPr>
        <w:t>rom harassment or victimization.</w:t>
      </w:r>
    </w:p>
    <w:p w:rsidR="0001496E" w:rsidRPr="00C63C84" w:rsidRDefault="00216EE1" w:rsidP="00C63C84">
      <w:pPr>
        <w:pStyle w:val="ListParagraph"/>
        <w:widowControl w:val="0"/>
        <w:numPr>
          <w:ilvl w:val="0"/>
          <w:numId w:val="5"/>
        </w:numPr>
        <w:autoSpaceDE w:val="0"/>
        <w:autoSpaceDN w:val="0"/>
        <w:adjustRightInd w:val="0"/>
        <w:spacing w:before="60" w:after="60" w:line="280" w:lineRule="atLeast"/>
        <w:ind w:left="567" w:hanging="567"/>
        <w:rPr>
          <w:rFonts w:ascii="Arial" w:hAnsi="Arial" w:cs="Symbol"/>
          <w:color w:val="000000"/>
          <w:szCs w:val="22"/>
          <w:lang w:val="en-US"/>
        </w:rPr>
      </w:pPr>
      <w:r w:rsidRPr="00C63C84">
        <w:rPr>
          <w:rFonts w:ascii="Arial" w:hAnsi="Arial" w:cs="Helvetica"/>
          <w:color w:val="000000"/>
          <w:szCs w:val="22"/>
          <w:lang w:val="en-US"/>
        </w:rPr>
        <w:t>No action will be taken against you if the concern proves to be unfounded and was</w:t>
      </w:r>
      <w:r w:rsidR="0001496E" w:rsidRPr="00C63C84">
        <w:rPr>
          <w:rFonts w:ascii="Arial" w:hAnsi="Arial" w:cs="Helvetica"/>
          <w:color w:val="000000"/>
          <w:szCs w:val="22"/>
          <w:lang w:val="en-US"/>
        </w:rPr>
        <w:t xml:space="preserve"> </w:t>
      </w:r>
      <w:r w:rsidRPr="00C63C84">
        <w:rPr>
          <w:rFonts w:ascii="Arial" w:hAnsi="Arial" w:cs="Helvetica"/>
          <w:color w:val="000000"/>
          <w:szCs w:val="22"/>
          <w:lang w:val="en-US"/>
        </w:rPr>
        <w:t xml:space="preserve">raised in good faith. </w:t>
      </w:r>
    </w:p>
    <w:p w:rsidR="00216EE1" w:rsidRPr="00C63C84" w:rsidRDefault="00216EE1" w:rsidP="00C63C84">
      <w:pPr>
        <w:pStyle w:val="ListParagraph"/>
        <w:widowControl w:val="0"/>
        <w:numPr>
          <w:ilvl w:val="0"/>
          <w:numId w:val="5"/>
        </w:numPr>
        <w:autoSpaceDE w:val="0"/>
        <w:autoSpaceDN w:val="0"/>
        <w:adjustRightInd w:val="0"/>
        <w:spacing w:before="60" w:after="60" w:line="280" w:lineRule="atLeast"/>
        <w:ind w:left="567" w:hanging="567"/>
        <w:rPr>
          <w:rFonts w:ascii="Arial" w:hAnsi="Arial" w:cs="Helvetica"/>
          <w:color w:val="000000"/>
          <w:szCs w:val="22"/>
          <w:lang w:val="en-US"/>
        </w:rPr>
      </w:pPr>
      <w:r w:rsidRPr="00C63C84">
        <w:rPr>
          <w:rFonts w:ascii="Arial" w:hAnsi="Arial" w:cs="Helvetica"/>
          <w:color w:val="000000"/>
          <w:szCs w:val="22"/>
          <w:lang w:val="en-US"/>
        </w:rPr>
        <w:t>Malicious allegations may be considered as a disciplinary offence.</w:t>
      </w:r>
    </w:p>
    <w:p w:rsidR="0001496E" w:rsidRDefault="0001496E"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Confidentiality</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All concerns raised will be treated in confidence and every effort will be made not to reveal your identity if this is your wish. However, in certain cases, it may not be possible to maintain confidentiality if you are required to come forward as a witness.</w:t>
      </w:r>
    </w:p>
    <w:p w:rsidR="0001496E" w:rsidRDefault="0001496E" w:rsidP="00C63C84">
      <w:pPr>
        <w:widowControl w:val="0"/>
        <w:autoSpaceDE w:val="0"/>
        <w:autoSpaceDN w:val="0"/>
        <w:adjustRightInd w:val="0"/>
        <w:spacing w:before="60" w:after="60" w:line="280" w:lineRule="atLeast"/>
        <w:rPr>
          <w:rFonts w:ascii="Arial" w:hAnsi="Arial" w:cs="Time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Anonymous Allegations</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 xml:space="preserve">Whenever possible you should put your name to your allegation as concerns expressed anonymously are much less powerful that those that are attributed to a named individual. However anonymous allegations will be considered </w:t>
      </w:r>
      <w:r w:rsidR="00C63C84">
        <w:rPr>
          <w:rFonts w:ascii="Arial" w:hAnsi="Arial" w:cs="Helvetica"/>
          <w:color w:val="000000"/>
          <w:szCs w:val="22"/>
          <w:lang w:val="en-US"/>
        </w:rPr>
        <w:t>and investigated at Olivers Lodge’s</w:t>
      </w:r>
      <w:r w:rsidRPr="0001496E">
        <w:rPr>
          <w:rFonts w:ascii="Arial" w:hAnsi="Arial" w:cs="Helvetica"/>
          <w:color w:val="000000"/>
          <w:szCs w:val="22"/>
          <w:lang w:val="en-US"/>
        </w:rPr>
        <w:t xml:space="preserve"> discretion.</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In exercising the discretion, the factors to be t</w:t>
      </w:r>
      <w:r w:rsidR="00C63C84">
        <w:rPr>
          <w:rFonts w:ascii="Arial" w:hAnsi="Arial" w:cs="Helvetica"/>
          <w:color w:val="000000"/>
          <w:szCs w:val="22"/>
          <w:lang w:val="en-US"/>
        </w:rPr>
        <w:t>aken into account would include:</w:t>
      </w:r>
    </w:p>
    <w:p w:rsidR="00216EE1" w:rsidRPr="00C63C84" w:rsidRDefault="00216EE1" w:rsidP="00C63C84">
      <w:pPr>
        <w:pStyle w:val="ListParagraph"/>
        <w:widowControl w:val="0"/>
        <w:numPr>
          <w:ilvl w:val="0"/>
          <w:numId w:val="6"/>
        </w:numPr>
        <w:autoSpaceDE w:val="0"/>
        <w:autoSpaceDN w:val="0"/>
        <w:adjustRightInd w:val="0"/>
        <w:spacing w:before="60" w:after="60" w:line="280" w:lineRule="atLeast"/>
        <w:ind w:left="567" w:hanging="567"/>
        <w:rPr>
          <w:rFonts w:ascii="Arial" w:hAnsi="Arial" w:cs="Helvetica"/>
          <w:color w:val="000000"/>
          <w:szCs w:val="22"/>
          <w:lang w:val="en-US"/>
        </w:rPr>
      </w:pPr>
      <w:proofErr w:type="gramStart"/>
      <w:r w:rsidRPr="00C63C84">
        <w:rPr>
          <w:rFonts w:ascii="Arial" w:hAnsi="Arial" w:cs="Helvetica"/>
          <w:color w:val="000000"/>
          <w:szCs w:val="22"/>
          <w:lang w:val="en-US"/>
        </w:rPr>
        <w:t>the</w:t>
      </w:r>
      <w:proofErr w:type="gramEnd"/>
      <w:r w:rsidRPr="00C63C84">
        <w:rPr>
          <w:rFonts w:ascii="Arial" w:hAnsi="Arial" w:cs="Helvetica"/>
          <w:color w:val="000000"/>
          <w:szCs w:val="22"/>
          <w:lang w:val="en-US"/>
        </w:rPr>
        <w:t xml:space="preserve"> seriousness of the issues raised the credibility of the concern; and the likelihood of confirming the allegation from attributable sources.</w:t>
      </w:r>
    </w:p>
    <w:p w:rsidR="00C63C84" w:rsidRDefault="00C63C84" w:rsidP="00C63C84">
      <w:pPr>
        <w:widowControl w:val="0"/>
        <w:autoSpaceDE w:val="0"/>
        <w:autoSpaceDN w:val="0"/>
        <w:adjustRightInd w:val="0"/>
        <w:spacing w:before="60" w:after="60" w:line="280" w:lineRule="atLeast"/>
        <w:rPr>
          <w:rFonts w:ascii="Arial" w:hAnsi="Arial" w:cs="Helvetica"/>
          <w:b/>
          <w:bCs/>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proofErr w:type="gramStart"/>
      <w:r w:rsidRPr="0001496E">
        <w:rPr>
          <w:rFonts w:ascii="Arial" w:hAnsi="Arial" w:cs="Helvetica"/>
          <w:b/>
          <w:bCs/>
          <w:color w:val="000000"/>
          <w:szCs w:val="22"/>
          <w:lang w:val="en-US"/>
        </w:rPr>
        <w:t>Self reporting</w:t>
      </w:r>
      <w:proofErr w:type="gramEnd"/>
    </w:p>
    <w:p w:rsidR="00C63C84"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r w:rsidRPr="0001496E">
        <w:rPr>
          <w:rFonts w:ascii="Arial" w:hAnsi="Arial" w:cs="Helvetica"/>
          <w:color w:val="000000"/>
          <w:szCs w:val="22"/>
          <w:lang w:val="en-US"/>
        </w:rPr>
        <w:t xml:space="preserve">There may be occasions where a member of staff has a personal difficulty, perhaps a physical or mental health problem, which they know to be impinging on their professional competence. </w:t>
      </w:r>
      <w:proofErr w:type="gramStart"/>
      <w:r w:rsidRPr="0001496E">
        <w:rPr>
          <w:rFonts w:ascii="Arial" w:hAnsi="Arial" w:cs="Helvetica"/>
          <w:color w:val="000000"/>
          <w:szCs w:val="22"/>
          <w:lang w:val="en-US"/>
        </w:rPr>
        <w:t>Staff have</w:t>
      </w:r>
      <w:proofErr w:type="gramEnd"/>
      <w:r w:rsidRPr="0001496E">
        <w:rPr>
          <w:rFonts w:ascii="Arial" w:hAnsi="Arial" w:cs="Helvetica"/>
          <w:color w:val="000000"/>
          <w:szCs w:val="22"/>
          <w:lang w:val="en-US"/>
        </w:rPr>
        <w:t xml:space="preserve"> a responsibility to discuss such a situation with the </w:t>
      </w:r>
      <w:r w:rsidR="00C63C84">
        <w:rPr>
          <w:rFonts w:ascii="Arial" w:hAnsi="Arial" w:cs="Helvetica"/>
          <w:color w:val="000000"/>
          <w:szCs w:val="22"/>
          <w:lang w:val="en-US"/>
        </w:rPr>
        <w:t>Owner</w:t>
      </w:r>
      <w:r w:rsidRPr="0001496E">
        <w:rPr>
          <w:rFonts w:ascii="Arial" w:hAnsi="Arial" w:cs="Helvetica"/>
          <w:color w:val="000000"/>
          <w:szCs w:val="22"/>
          <w:lang w:val="en-US"/>
        </w:rPr>
        <w:t xml:space="preserve"> so professional and personal support can be offered to the member of staff concerned. Whilst such reporting will remain confidential in most instances, this cannot be guaranteed where personal difficulties raise concerns about the welfare or safety of children.</w:t>
      </w:r>
    </w:p>
    <w:p w:rsidR="00216EE1" w:rsidRPr="0001496E" w:rsidRDefault="00216EE1" w:rsidP="00C63C84">
      <w:pPr>
        <w:widowControl w:val="0"/>
        <w:autoSpaceDE w:val="0"/>
        <w:autoSpaceDN w:val="0"/>
        <w:adjustRightInd w:val="0"/>
        <w:spacing w:before="60" w:after="60" w:line="280" w:lineRule="atLeast"/>
        <w:rPr>
          <w:rFonts w:ascii="Arial" w:hAnsi="Arial" w:cs="Helvetica"/>
          <w:color w:val="000000"/>
          <w:szCs w:val="22"/>
          <w:lang w:val="en-US"/>
        </w:rPr>
      </w:pPr>
    </w:p>
    <w:p w:rsidR="00216EE1" w:rsidRPr="0001496E" w:rsidRDefault="00216EE1" w:rsidP="00C63C84">
      <w:pPr>
        <w:widowControl w:val="0"/>
        <w:autoSpaceDE w:val="0"/>
        <w:autoSpaceDN w:val="0"/>
        <w:adjustRightInd w:val="0"/>
        <w:spacing w:before="60" w:after="60" w:line="280" w:lineRule="atLeast"/>
        <w:rPr>
          <w:rFonts w:ascii="Arial" w:hAnsi="Arial" w:cs="Helvetica"/>
          <w:b/>
          <w:bCs/>
          <w:color w:val="000000"/>
          <w:szCs w:val="22"/>
          <w:lang w:val="en-US"/>
        </w:rPr>
      </w:pPr>
      <w:r w:rsidRPr="0001496E">
        <w:rPr>
          <w:rFonts w:ascii="Arial" w:hAnsi="Arial" w:cs="Helvetica"/>
          <w:b/>
          <w:bCs/>
          <w:color w:val="000000"/>
          <w:szCs w:val="22"/>
          <w:lang w:val="en-US"/>
        </w:rPr>
        <w:t>Further advice, support and contact details</w:t>
      </w:r>
    </w:p>
    <w:p w:rsidR="0001496E" w:rsidRPr="0001496E" w:rsidRDefault="00216EE1" w:rsidP="00C63C84">
      <w:pPr>
        <w:spacing w:before="60" w:after="60" w:line="280" w:lineRule="atLeast"/>
        <w:rPr>
          <w:rFonts w:ascii="Arial" w:hAnsi="Arial"/>
        </w:rPr>
      </w:pPr>
      <w:r w:rsidRPr="0001496E">
        <w:rPr>
          <w:rFonts w:ascii="Arial" w:hAnsi="Arial" w:cs="Helvetica"/>
          <w:color w:val="000000"/>
          <w:szCs w:val="22"/>
          <w:lang w:val="en-US"/>
        </w:rPr>
        <w:t>It is recognised that whistle blowing can be difficult and stressful. Advice an</w:t>
      </w:r>
      <w:r w:rsidR="00C63C84">
        <w:rPr>
          <w:rFonts w:ascii="Arial" w:hAnsi="Arial" w:cs="Helvetica"/>
          <w:color w:val="000000"/>
          <w:szCs w:val="22"/>
          <w:lang w:val="en-US"/>
        </w:rPr>
        <w:t>d support is available from the Owner</w:t>
      </w:r>
      <w:r w:rsidRPr="0001496E">
        <w:rPr>
          <w:rFonts w:ascii="Arial" w:hAnsi="Arial" w:cs="Helvetica"/>
          <w:color w:val="000000"/>
          <w:szCs w:val="22"/>
          <w:lang w:val="en-US"/>
        </w:rPr>
        <w:t>.</w:t>
      </w:r>
    </w:p>
    <w:sectPr w:rsidR="0001496E" w:rsidRPr="0001496E" w:rsidSect="00656A1E">
      <w:pgSz w:w="11899" w:h="16838"/>
      <w:pgMar w:top="1134" w:right="1797" w:bottom="1134"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96B"/>
    <w:multiLevelType w:val="hybridMultilevel"/>
    <w:tmpl w:val="08E0E35C"/>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617A8"/>
    <w:multiLevelType w:val="hybridMultilevel"/>
    <w:tmpl w:val="716474E4"/>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F0A6C"/>
    <w:multiLevelType w:val="hybridMultilevel"/>
    <w:tmpl w:val="E716DB70"/>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71E99"/>
    <w:multiLevelType w:val="hybridMultilevel"/>
    <w:tmpl w:val="013826DE"/>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6174D"/>
    <w:multiLevelType w:val="hybridMultilevel"/>
    <w:tmpl w:val="2D207974"/>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B14E9"/>
    <w:multiLevelType w:val="hybridMultilevel"/>
    <w:tmpl w:val="DA8A6342"/>
    <w:lvl w:ilvl="0" w:tplc="C0203F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16EE1"/>
    <w:rsid w:val="0001496E"/>
    <w:rsid w:val="00057465"/>
    <w:rsid w:val="00216EE1"/>
    <w:rsid w:val="00656A1E"/>
    <w:rsid w:val="008C6CB7"/>
    <w:rsid w:val="008E247A"/>
    <w:rsid w:val="00963C2F"/>
    <w:rsid w:val="009C15BD"/>
    <w:rsid w:val="00A32520"/>
    <w:rsid w:val="00AB0FAF"/>
    <w:rsid w:val="00C63C84"/>
    <w:rsid w:val="00DD2D03"/>
    <w:rsid w:val="00F264C7"/>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552A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C63C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802</Words>
  <Characters>4576</Characters>
  <Application>Microsoft Macintosh Word</Application>
  <DocSecurity>0</DocSecurity>
  <Lines>38</Lines>
  <Paragraphs>9</Paragraphs>
  <ScaleCrop>false</ScaleCrop>
  <Company>Olivers Lodge</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7</cp:revision>
  <cp:lastPrinted>2014-11-25T09:47:00Z</cp:lastPrinted>
  <dcterms:created xsi:type="dcterms:W3CDTF">2012-10-09T07:35:00Z</dcterms:created>
  <dcterms:modified xsi:type="dcterms:W3CDTF">2014-11-25T09:48:00Z</dcterms:modified>
</cp:coreProperties>
</file>